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1D" w:rsidRDefault="00620E1D" w:rsidP="00620E1D">
      <w:pPr>
        <w:tabs>
          <w:tab w:val="left" w:pos="390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ab/>
      </w:r>
      <w:r>
        <w:rPr>
          <w:rFonts w:ascii="Times New Roman" w:eastAsia="Times New Roman" w:hAnsi="Times New Roman"/>
          <w:b/>
          <w:bCs/>
          <w:noProof/>
          <w:sz w:val="32"/>
          <w:szCs w:val="32"/>
          <w:lang w:eastAsia="pl-PL"/>
        </w:rPr>
        <w:drawing>
          <wp:inline distT="0" distB="0" distL="0" distR="0" wp14:anchorId="50AD8D26" wp14:editId="2D0CC000">
            <wp:extent cx="1064987" cy="1304925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987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ab/>
        <w:t>Regulamin konkursu plastycznego</w:t>
      </w:r>
    </w:p>
    <w:p w:rsidR="00620E1D" w:rsidRDefault="00620E1D" w:rsidP="00620E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„Biblioteka. Otwierasz. Odkrywasz”</w:t>
      </w:r>
    </w:p>
    <w:p w:rsidR="00620E1D" w:rsidRDefault="00620E1D" w:rsidP="00620E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Organizator konkursu:</w:t>
      </w:r>
    </w:p>
    <w:p w:rsidR="00620E1D" w:rsidRDefault="00620E1D" w:rsidP="00620E1D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Gminna Biblioteka Publiczna w Gorzycach wraz z filiami w Sokolnikach, Trześni i Wrzawach</w:t>
      </w:r>
    </w:p>
    <w:p w:rsidR="00620E1D" w:rsidRDefault="00620E1D" w:rsidP="00620E1D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Adresy Organizatorów: </w:t>
      </w:r>
    </w:p>
    <w:p w:rsidR="00620E1D" w:rsidRDefault="00620E1D" w:rsidP="00620E1D">
      <w:pPr>
        <w:pStyle w:val="Akapitzlist"/>
        <w:ind w:left="1485"/>
        <w:rPr>
          <w:sz w:val="28"/>
          <w:szCs w:val="28"/>
        </w:rPr>
      </w:pPr>
      <w:r>
        <w:rPr>
          <w:sz w:val="28"/>
          <w:szCs w:val="28"/>
        </w:rPr>
        <w:t>Gminna Biblioteka Publiczna w Gorzycach, Plac Erazma Mieszczańskiego 8, 39-432 Gorzyce, tel. 504 928 022;</w:t>
      </w:r>
    </w:p>
    <w:p w:rsidR="00620E1D" w:rsidRDefault="00620E1D" w:rsidP="00620E1D">
      <w:pPr>
        <w:pStyle w:val="Akapitzlist"/>
        <w:ind w:left="1485"/>
        <w:rPr>
          <w:sz w:val="28"/>
          <w:szCs w:val="28"/>
        </w:rPr>
      </w:pPr>
      <w:r>
        <w:rPr>
          <w:sz w:val="28"/>
          <w:szCs w:val="28"/>
        </w:rPr>
        <w:t>Filia w Sokolnikach, ul. Sandomierska  84, tel. (15) 836 35 48;</w:t>
      </w:r>
    </w:p>
    <w:p w:rsidR="00620E1D" w:rsidRDefault="00620E1D" w:rsidP="00620E1D">
      <w:pPr>
        <w:pStyle w:val="Akapitzlist"/>
        <w:ind w:left="1485"/>
        <w:rPr>
          <w:sz w:val="28"/>
          <w:szCs w:val="28"/>
        </w:rPr>
      </w:pPr>
      <w:r>
        <w:rPr>
          <w:sz w:val="28"/>
          <w:szCs w:val="28"/>
        </w:rPr>
        <w:t>Filia w Trześni, ul. Św. Florian</w:t>
      </w:r>
      <w:r w:rsidR="005B3959">
        <w:rPr>
          <w:sz w:val="28"/>
          <w:szCs w:val="28"/>
        </w:rPr>
        <w:t>a</w:t>
      </w:r>
      <w:r>
        <w:rPr>
          <w:sz w:val="28"/>
          <w:szCs w:val="28"/>
        </w:rPr>
        <w:t xml:space="preserve"> 16, tel. (15) 836 35 53;</w:t>
      </w:r>
    </w:p>
    <w:p w:rsidR="00620E1D" w:rsidRDefault="00620E1D" w:rsidP="00620E1D">
      <w:pPr>
        <w:pStyle w:val="Akapitzlist"/>
        <w:ind w:left="1485"/>
        <w:rPr>
          <w:sz w:val="28"/>
          <w:szCs w:val="28"/>
        </w:rPr>
      </w:pPr>
      <w:r>
        <w:rPr>
          <w:sz w:val="28"/>
          <w:szCs w:val="28"/>
        </w:rPr>
        <w:t xml:space="preserve">Filia w Wrzawach, Wrzawy 486, tel. (015) 836 39 59 </w:t>
      </w:r>
    </w:p>
    <w:p w:rsidR="00620E1D" w:rsidRDefault="00620E1D" w:rsidP="00620E1D">
      <w:pPr>
        <w:pStyle w:val="Akapitzlist"/>
        <w:numPr>
          <w:ilvl w:val="0"/>
          <w:numId w:val="2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 organizację i przebieg konkursu odpowiadają pracownicy Gminnej Biblioteki Publicznej w Gorzycach oraz jej filii</w:t>
      </w:r>
      <w:r w:rsidR="005B3959">
        <w:rPr>
          <w:rFonts w:cs="Calibri"/>
          <w:sz w:val="28"/>
          <w:szCs w:val="28"/>
        </w:rPr>
        <w:t>.</w:t>
      </w:r>
    </w:p>
    <w:p w:rsidR="00620E1D" w:rsidRDefault="00620E1D" w:rsidP="00620E1D">
      <w:pPr>
        <w:pStyle w:val="Akapitzlist"/>
        <w:rPr>
          <w:sz w:val="28"/>
          <w:szCs w:val="28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Celem konkursu jest:</w:t>
      </w:r>
    </w:p>
    <w:p w:rsidR="00620E1D" w:rsidRPr="00BA5C0A" w:rsidRDefault="00620E1D" w:rsidP="00620E1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A556F">
        <w:rPr>
          <w:rFonts w:cstheme="minorHAnsi"/>
          <w:sz w:val="28"/>
          <w:szCs w:val="28"/>
        </w:rPr>
        <w:t>rozwijanie wrażliwości artystycznej, kreatywności twórczej i wyobraźni przestrzennej</w:t>
      </w:r>
      <w:r>
        <w:rPr>
          <w:rFonts w:cstheme="minorHAnsi"/>
          <w:sz w:val="28"/>
          <w:szCs w:val="28"/>
        </w:rPr>
        <w:t xml:space="preserve"> dzieci</w:t>
      </w:r>
      <w:r>
        <w:rPr>
          <w:sz w:val="28"/>
          <w:szCs w:val="28"/>
        </w:rPr>
        <w:t>;</w:t>
      </w:r>
    </w:p>
    <w:p w:rsidR="00620E1D" w:rsidRDefault="00620E1D" w:rsidP="00620E1D">
      <w:pPr>
        <w:pStyle w:val="Akapitzlist"/>
        <w:numPr>
          <w:ilvl w:val="0"/>
          <w:numId w:val="3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promowanie czytelnictwa dziecięcego;</w:t>
      </w:r>
    </w:p>
    <w:p w:rsidR="00620E1D" w:rsidRDefault="00620E1D" w:rsidP="00620E1D">
      <w:pPr>
        <w:pStyle w:val="Akapitzlist"/>
        <w:numPr>
          <w:ilvl w:val="0"/>
          <w:numId w:val="3"/>
        </w:numPr>
        <w:rPr>
          <w:rFonts w:cs="Calibri"/>
          <w:sz w:val="28"/>
          <w:szCs w:val="28"/>
        </w:rPr>
      </w:pPr>
      <w:r>
        <w:rPr>
          <w:sz w:val="28"/>
          <w:szCs w:val="28"/>
        </w:rPr>
        <w:t>wzmacnianie wizerunku biblioteki jako miejsca przyjaznego, inspirującego, otwartego na współpracę z czytelnikami</w:t>
      </w:r>
      <w:r>
        <w:rPr>
          <w:rFonts w:cs="Calibri"/>
          <w:sz w:val="28"/>
          <w:szCs w:val="28"/>
        </w:rPr>
        <w:t>.</w:t>
      </w:r>
    </w:p>
    <w:p w:rsidR="00620E1D" w:rsidRDefault="00620E1D" w:rsidP="00620E1D">
      <w:pPr>
        <w:pStyle w:val="Akapitzlist"/>
        <w:ind w:left="1485"/>
        <w:rPr>
          <w:rFonts w:cs="Calibri"/>
          <w:sz w:val="32"/>
          <w:szCs w:val="32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Zasady i terminy  konkursu: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konkurs </w:t>
      </w:r>
      <w:r>
        <w:rPr>
          <w:rFonts w:eastAsia="Times New Roman" w:cs="Calibri"/>
          <w:sz w:val="28"/>
          <w:szCs w:val="28"/>
          <w:lang w:eastAsia="pl-PL"/>
        </w:rPr>
        <w:t>przeznaczony jest dla uczniów szkół podstawowych z gminy Gorzyce</w:t>
      </w:r>
      <w:r w:rsidR="004C50EB">
        <w:rPr>
          <w:rFonts w:eastAsia="Times New Roman" w:cs="Calibri"/>
          <w:sz w:val="28"/>
          <w:szCs w:val="28"/>
          <w:lang w:eastAsia="pl-PL"/>
        </w:rPr>
        <w:t xml:space="preserve"> (kl. I – VIII)</w:t>
      </w:r>
      <w:bookmarkStart w:id="0" w:name="_GoBack"/>
      <w:bookmarkEnd w:id="0"/>
      <w:r w:rsidR="005B3959">
        <w:rPr>
          <w:rFonts w:cs="Calibri"/>
          <w:sz w:val="28"/>
          <w:szCs w:val="28"/>
        </w:rPr>
        <w:t>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 udziału w konkursie wyłączeni są organizatorzy i członkowie ich najbliższych rodzin oraz członkowie jury;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aby wziąć udział w konkursie, należy</w:t>
      </w:r>
      <w:r>
        <w:rPr>
          <w:rFonts w:eastAsia="Times New Roman" w:cs="Calibri"/>
          <w:sz w:val="28"/>
          <w:szCs w:val="28"/>
          <w:lang w:eastAsia="pl-PL"/>
        </w:rPr>
        <w:t xml:space="preserve"> wykonać pracę plastyczną obrazującą hasło tegorocznego TYGODNIA BIBLIOTEK – „Biblioteka. Otwieram. Odkrywam”;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do wykonania pracy uczestnik konkursu może wykorzystać wybrane przez siebie techniki plastyczne płaskie (rysowanie, wyklejanie, malowanie, </w:t>
      </w:r>
      <w:r w:rsidR="005B3959">
        <w:rPr>
          <w:rFonts w:cs="Calibri"/>
          <w:sz w:val="28"/>
          <w:szCs w:val="28"/>
        </w:rPr>
        <w:t>wydzieranie</w:t>
      </w:r>
      <w:r>
        <w:rPr>
          <w:rFonts w:cs="Calibri"/>
          <w:sz w:val="28"/>
          <w:szCs w:val="28"/>
        </w:rPr>
        <w:t>, kolaż, itp.);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format pracy – A3 lub A4;</w:t>
      </w:r>
    </w:p>
    <w:p w:rsidR="008776DB" w:rsidRDefault="008776DB" w:rsidP="008776DB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</w:t>
      </w:r>
      <w:r w:rsidRPr="008776DB">
        <w:rPr>
          <w:rFonts w:cs="Calibri"/>
          <w:sz w:val="28"/>
          <w:szCs w:val="28"/>
        </w:rPr>
        <w:t>ażdy ucze</w:t>
      </w:r>
      <w:r>
        <w:rPr>
          <w:rFonts w:cs="Calibri"/>
          <w:sz w:val="28"/>
          <w:szCs w:val="28"/>
        </w:rPr>
        <w:t>stnik może nadesłać jedną pracę, prace zespołowe nie będą rozpatrywane;</w:t>
      </w:r>
    </w:p>
    <w:p w:rsidR="008776DB" w:rsidRDefault="003620AF" w:rsidP="00082828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</w:t>
      </w:r>
      <w:r w:rsidRPr="003620AF">
        <w:rPr>
          <w:rFonts w:cs="Calibri"/>
          <w:sz w:val="28"/>
          <w:szCs w:val="28"/>
        </w:rPr>
        <w:t>rzystępując do konkursu, każdy uczestnik zaświadcza, że praca przekazana</w:t>
      </w:r>
      <w:r w:rsidR="00082828">
        <w:rPr>
          <w:rFonts w:cs="Calibri"/>
          <w:sz w:val="28"/>
          <w:szCs w:val="28"/>
        </w:rPr>
        <w:t xml:space="preserve"> </w:t>
      </w:r>
      <w:r w:rsidRPr="00082828">
        <w:rPr>
          <w:rFonts w:cs="Calibri"/>
          <w:sz w:val="28"/>
          <w:szCs w:val="28"/>
        </w:rPr>
        <w:t>na konkur</w:t>
      </w:r>
      <w:r w:rsidR="00082828">
        <w:rPr>
          <w:rFonts w:cs="Calibri"/>
          <w:sz w:val="28"/>
          <w:szCs w:val="28"/>
        </w:rPr>
        <w:t>s stanowi jego pracę własną;</w:t>
      </w:r>
    </w:p>
    <w:p w:rsidR="00A45EC5" w:rsidRPr="00082828" w:rsidRDefault="00A45EC5" w:rsidP="00A45EC5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</w:t>
      </w:r>
      <w:r w:rsidRPr="00A45EC5">
        <w:rPr>
          <w:rFonts w:cs="Calibri"/>
          <w:sz w:val="28"/>
          <w:szCs w:val="28"/>
        </w:rPr>
        <w:t>adesłane prace stają się własnością organizatorów</w:t>
      </w:r>
      <w:r>
        <w:rPr>
          <w:rFonts w:cs="Calibri"/>
          <w:sz w:val="28"/>
          <w:szCs w:val="28"/>
        </w:rPr>
        <w:t>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pracę wraz z wypełnionym i podpisanym oświadczeniem (Załącznik nr 1) należy dostarczyć do Gminnej Biblioteki Publicznej w Gorzycach lub pozostałych placówek GOK Gorzyce do 24 kwietnia 2026 r.;</w:t>
      </w:r>
    </w:p>
    <w:p w:rsidR="00620E1D" w:rsidRDefault="00620E1D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oświadczenie należy wydrukować, wypełnić i p</w:t>
      </w:r>
      <w:r w:rsidR="00A45EC5">
        <w:rPr>
          <w:rFonts w:cs="Calibri"/>
          <w:sz w:val="28"/>
          <w:szCs w:val="28"/>
        </w:rPr>
        <w:t>odpisać lub przepisać odręcznie;</w:t>
      </w:r>
    </w:p>
    <w:p w:rsidR="00A45EC5" w:rsidRDefault="00A45EC5" w:rsidP="00620E1D">
      <w:pPr>
        <w:pStyle w:val="Akapitzlist"/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prace konkursowe zostaną </w:t>
      </w:r>
      <w:r w:rsidR="005B3959">
        <w:rPr>
          <w:rFonts w:cs="Calibri"/>
          <w:sz w:val="28"/>
          <w:szCs w:val="28"/>
        </w:rPr>
        <w:t>wyeksponowane na wystawie pokonkursowej we wszystkich bibliotekach publicznych gminy Gorzyce.</w:t>
      </w:r>
    </w:p>
    <w:p w:rsidR="00620E1D" w:rsidRPr="00EE1429" w:rsidRDefault="00620E1D" w:rsidP="00620E1D">
      <w:pPr>
        <w:ind w:left="1080"/>
        <w:rPr>
          <w:rFonts w:cs="Calibri"/>
          <w:sz w:val="28"/>
          <w:szCs w:val="28"/>
        </w:rPr>
      </w:pPr>
    </w:p>
    <w:p w:rsidR="00620E1D" w:rsidRDefault="00620E1D" w:rsidP="00620E1D">
      <w:pPr>
        <w:pStyle w:val="Akapitzlist"/>
        <w:ind w:left="1440"/>
        <w:rPr>
          <w:rFonts w:cs="Calibri"/>
          <w:sz w:val="28"/>
          <w:szCs w:val="28"/>
        </w:rPr>
      </w:pPr>
    </w:p>
    <w:p w:rsidR="00620E1D" w:rsidRPr="0017405B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Kryteria oceny:</w:t>
      </w:r>
    </w:p>
    <w:p w:rsidR="00620E1D" w:rsidRPr="0017405B" w:rsidRDefault="00620E1D" w:rsidP="00620E1D">
      <w:pPr>
        <w:pStyle w:val="Akapitzlist"/>
        <w:numPr>
          <w:ilvl w:val="0"/>
          <w:numId w:val="5"/>
        </w:numPr>
        <w:rPr>
          <w:rFonts w:cs="Calibri"/>
          <w:sz w:val="28"/>
          <w:szCs w:val="28"/>
        </w:rPr>
      </w:pPr>
      <w:r w:rsidRPr="0017405B">
        <w:rPr>
          <w:rFonts w:cs="Calibri"/>
          <w:sz w:val="28"/>
          <w:szCs w:val="28"/>
        </w:rPr>
        <w:t>konkurs będzie rozstrzygany według trzech kategorii:</w:t>
      </w:r>
    </w:p>
    <w:p w:rsidR="00620E1D" w:rsidRPr="0017405B" w:rsidRDefault="005B3959" w:rsidP="00620E1D">
      <w:pPr>
        <w:pStyle w:val="Akapitzlist"/>
        <w:ind w:left="1440"/>
        <w:rPr>
          <w:rStyle w:val="markedcontent"/>
          <w:rFonts w:asciiTheme="minorHAnsi" w:hAnsiTheme="minorHAnsi" w:cstheme="minorHAnsi"/>
          <w:sz w:val="28"/>
          <w:szCs w:val="28"/>
        </w:rPr>
      </w:pPr>
      <w:r>
        <w:rPr>
          <w:rStyle w:val="markedcontent"/>
          <w:rFonts w:asciiTheme="minorHAnsi" w:hAnsiTheme="minorHAnsi" w:cstheme="minorHAnsi"/>
          <w:sz w:val="28"/>
          <w:szCs w:val="28"/>
        </w:rPr>
        <w:t>– kategoria I – klasy I</w:t>
      </w:r>
      <w:r w:rsidR="00620E1D" w:rsidRPr="0017405B">
        <w:rPr>
          <w:rStyle w:val="markedcontent"/>
          <w:rFonts w:asciiTheme="minorHAnsi" w:hAnsiTheme="minorHAnsi" w:cstheme="minorHAnsi"/>
          <w:sz w:val="28"/>
          <w:szCs w:val="28"/>
        </w:rPr>
        <w:t xml:space="preserve"> - III</w:t>
      </w:r>
      <w:r w:rsidR="00620E1D" w:rsidRPr="0017405B">
        <w:rPr>
          <w:rFonts w:asciiTheme="minorHAnsi" w:hAnsiTheme="minorHAnsi" w:cstheme="minorHAnsi"/>
          <w:sz w:val="28"/>
          <w:szCs w:val="28"/>
        </w:rPr>
        <w:br/>
      </w:r>
      <w:r w:rsidR="00620E1D" w:rsidRPr="0017405B">
        <w:rPr>
          <w:rStyle w:val="markedcontent"/>
          <w:rFonts w:asciiTheme="minorHAnsi" w:hAnsiTheme="minorHAnsi" w:cstheme="minorHAnsi"/>
          <w:sz w:val="28"/>
          <w:szCs w:val="28"/>
        </w:rPr>
        <w:t>– kategoria II – klasy IV - VI</w:t>
      </w:r>
      <w:r w:rsidR="00620E1D" w:rsidRPr="0017405B">
        <w:rPr>
          <w:rFonts w:asciiTheme="minorHAnsi" w:hAnsiTheme="minorHAnsi" w:cstheme="minorHAnsi"/>
          <w:sz w:val="28"/>
          <w:szCs w:val="28"/>
        </w:rPr>
        <w:br/>
      </w:r>
      <w:r w:rsidR="00620E1D" w:rsidRPr="0017405B">
        <w:rPr>
          <w:rStyle w:val="markedcontent"/>
          <w:rFonts w:asciiTheme="minorHAnsi" w:hAnsiTheme="minorHAnsi" w:cstheme="minorHAnsi"/>
          <w:sz w:val="28"/>
          <w:szCs w:val="28"/>
        </w:rPr>
        <w:t>– kategoria III - klasy VII – VIII</w:t>
      </w:r>
    </w:p>
    <w:p w:rsidR="00620E1D" w:rsidRPr="0017405B" w:rsidRDefault="00620E1D" w:rsidP="00620E1D">
      <w:pPr>
        <w:pStyle w:val="Akapitzlist"/>
        <w:numPr>
          <w:ilvl w:val="0"/>
          <w:numId w:val="5"/>
        </w:numPr>
        <w:rPr>
          <w:rStyle w:val="markedcontent"/>
          <w:rFonts w:asciiTheme="minorHAnsi" w:hAnsiTheme="minorHAnsi" w:cstheme="minorHAnsi"/>
          <w:sz w:val="28"/>
          <w:szCs w:val="28"/>
        </w:rPr>
      </w:pP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oceniane będą:</w:t>
      </w:r>
    </w:p>
    <w:p w:rsidR="00620E1D" w:rsidRPr="0017405B" w:rsidRDefault="00620E1D" w:rsidP="00620E1D">
      <w:pPr>
        <w:pStyle w:val="Akapitzlist"/>
        <w:ind w:left="1440"/>
        <w:rPr>
          <w:rStyle w:val="markedcontent"/>
          <w:rFonts w:asciiTheme="minorHAnsi" w:hAnsiTheme="minorHAnsi" w:cstheme="minorHAnsi"/>
          <w:sz w:val="28"/>
          <w:szCs w:val="28"/>
        </w:rPr>
      </w:pP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– samodzielność,</w:t>
      </w:r>
      <w:r w:rsidRPr="0017405B">
        <w:rPr>
          <w:rFonts w:asciiTheme="minorHAnsi" w:hAnsiTheme="minorHAnsi" w:cstheme="minorHAnsi"/>
          <w:sz w:val="28"/>
          <w:szCs w:val="28"/>
        </w:rPr>
        <w:br/>
      </w: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– staranność,</w:t>
      </w:r>
      <w:r w:rsidRPr="0017405B">
        <w:rPr>
          <w:rFonts w:asciiTheme="minorHAnsi" w:hAnsiTheme="minorHAnsi" w:cstheme="minorHAnsi"/>
          <w:sz w:val="28"/>
          <w:szCs w:val="28"/>
        </w:rPr>
        <w:br/>
      </w: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– zgodność z tematem,</w:t>
      </w:r>
    </w:p>
    <w:p w:rsidR="00620E1D" w:rsidRPr="0017405B" w:rsidRDefault="00620E1D" w:rsidP="00620E1D">
      <w:pPr>
        <w:pStyle w:val="Akapitzlist"/>
        <w:ind w:left="1440"/>
        <w:rPr>
          <w:rStyle w:val="markedcontent"/>
          <w:rFonts w:asciiTheme="minorHAnsi" w:hAnsiTheme="minorHAnsi" w:cstheme="minorHAnsi"/>
          <w:sz w:val="28"/>
          <w:szCs w:val="28"/>
        </w:rPr>
      </w:pP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– komunikatywność przekazu,</w:t>
      </w:r>
    </w:p>
    <w:p w:rsidR="00620E1D" w:rsidRPr="0017405B" w:rsidRDefault="00620E1D" w:rsidP="00620E1D">
      <w:pPr>
        <w:pStyle w:val="Akapitzlist"/>
        <w:ind w:left="1440"/>
        <w:rPr>
          <w:rStyle w:val="markedcontent"/>
          <w:rFonts w:asciiTheme="minorHAnsi" w:hAnsiTheme="minorHAnsi" w:cstheme="minorHAnsi"/>
          <w:sz w:val="28"/>
          <w:szCs w:val="28"/>
        </w:rPr>
      </w:pPr>
      <w:r w:rsidRPr="0017405B">
        <w:rPr>
          <w:rStyle w:val="markedcontent"/>
          <w:rFonts w:asciiTheme="minorHAnsi" w:hAnsiTheme="minorHAnsi" w:cstheme="minorHAnsi"/>
          <w:sz w:val="28"/>
          <w:szCs w:val="28"/>
        </w:rPr>
        <w:t>– pomysłowość i kreatywność.</w:t>
      </w:r>
    </w:p>
    <w:p w:rsidR="00620E1D" w:rsidRPr="0017405B" w:rsidRDefault="00620E1D" w:rsidP="00620E1D">
      <w:pPr>
        <w:pStyle w:val="Akapitzlist"/>
        <w:ind w:left="1440"/>
        <w:rPr>
          <w:rStyle w:val="markedcontent"/>
          <w:rFonts w:asciiTheme="minorHAnsi" w:hAnsiTheme="minorHAnsi" w:cstheme="minorHAnsi"/>
          <w:sz w:val="28"/>
          <w:szCs w:val="28"/>
        </w:rPr>
      </w:pPr>
    </w:p>
    <w:p w:rsidR="00620E1D" w:rsidRPr="00EE1429" w:rsidRDefault="00620E1D" w:rsidP="00620E1D">
      <w:pPr>
        <w:pStyle w:val="Akapitzlist"/>
        <w:ind w:left="1440"/>
        <w:rPr>
          <w:rFonts w:asciiTheme="minorHAnsi" w:hAnsiTheme="minorHAnsi" w:cstheme="minorHAnsi"/>
          <w:sz w:val="28"/>
          <w:szCs w:val="28"/>
        </w:rPr>
      </w:pPr>
      <w:r w:rsidRPr="00EE1429">
        <w:rPr>
          <w:rFonts w:asciiTheme="minorHAnsi" w:hAnsiTheme="minorHAnsi" w:cstheme="minorHAnsi"/>
        </w:rPr>
        <w:br/>
      </w:r>
    </w:p>
    <w:p w:rsidR="00620E1D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Nagrody:</w:t>
      </w:r>
    </w:p>
    <w:p w:rsidR="00620E1D" w:rsidRPr="00174279" w:rsidRDefault="00620E1D" w:rsidP="00620E1D">
      <w:pPr>
        <w:pStyle w:val="Akapitzlist"/>
        <w:numPr>
          <w:ilvl w:val="0"/>
          <w:numId w:val="6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prace konkursowe będzie oceniało Jury powołane przez Organizatora; decyzja Jury jest nieodwołalna;</w:t>
      </w:r>
    </w:p>
    <w:p w:rsidR="00620E1D" w:rsidRDefault="00620E1D" w:rsidP="00620E1D">
      <w:pPr>
        <w:pStyle w:val="Akapitzlist"/>
        <w:numPr>
          <w:ilvl w:val="0"/>
          <w:numId w:val="6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zwycięzcy konkursu otrzymają nagrody ufundowane przez GOK w Gorzycach;</w:t>
      </w:r>
    </w:p>
    <w:p w:rsidR="00620E1D" w:rsidRDefault="00620E1D" w:rsidP="00620E1D">
      <w:pPr>
        <w:pStyle w:val="Akapitzlist"/>
        <w:numPr>
          <w:ilvl w:val="0"/>
          <w:numId w:val="6"/>
        </w:numPr>
        <w:rPr>
          <w:rFonts w:cs="Calibri"/>
          <w:sz w:val="28"/>
          <w:szCs w:val="28"/>
        </w:rPr>
      </w:pPr>
      <w:r>
        <w:rPr>
          <w:rFonts w:eastAsia="Times New Roman" w:cs="Calibri"/>
          <w:sz w:val="28"/>
          <w:szCs w:val="28"/>
          <w:lang w:eastAsia="pl-PL"/>
        </w:rPr>
        <w:t>zdobywcy nagród zostaną powiadomieni o wygranej drogą mailową lub telefonicznie;</w:t>
      </w:r>
    </w:p>
    <w:p w:rsidR="00620E1D" w:rsidRDefault="00620E1D" w:rsidP="00620E1D">
      <w:pPr>
        <w:pStyle w:val="Akapitzlist"/>
        <w:numPr>
          <w:ilvl w:val="0"/>
          <w:numId w:val="6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wręczenie nagród odbędzie się</w:t>
      </w:r>
      <w:r w:rsidR="005B395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w trakcie TYGODNIA BIBLIOTEK</w:t>
      </w:r>
      <w:r w:rsidR="005B3959">
        <w:rPr>
          <w:rFonts w:cs="Calibri"/>
          <w:sz w:val="28"/>
          <w:szCs w:val="28"/>
        </w:rPr>
        <w:t xml:space="preserve"> (8.05. </w:t>
      </w:r>
      <w:r w:rsidR="004C50EB">
        <w:rPr>
          <w:rFonts w:cs="Calibri"/>
          <w:sz w:val="28"/>
          <w:szCs w:val="28"/>
        </w:rPr>
        <w:t xml:space="preserve">2026 r. </w:t>
      </w:r>
      <w:r w:rsidR="005B3959">
        <w:rPr>
          <w:rFonts w:cs="Calibri"/>
          <w:sz w:val="28"/>
          <w:szCs w:val="28"/>
        </w:rPr>
        <w:t>– 15.05. 2026 r.)</w:t>
      </w:r>
      <w:r>
        <w:rPr>
          <w:rFonts w:cs="Calibri"/>
          <w:sz w:val="28"/>
          <w:szCs w:val="28"/>
        </w:rPr>
        <w:t xml:space="preserve"> w Gminnej Bibliotece Publicznej w Gorzycach.</w:t>
      </w:r>
    </w:p>
    <w:p w:rsidR="00620E1D" w:rsidRDefault="00620E1D" w:rsidP="00620E1D">
      <w:pPr>
        <w:pStyle w:val="Akapitzlist"/>
        <w:ind w:left="1440"/>
        <w:rPr>
          <w:rFonts w:cs="Calibri"/>
          <w:sz w:val="28"/>
          <w:szCs w:val="28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Prawa Organizatora:</w:t>
      </w:r>
    </w:p>
    <w:p w:rsidR="00620E1D" w:rsidRDefault="00620E1D" w:rsidP="00620E1D">
      <w:pPr>
        <w:pStyle w:val="Akapitzlist"/>
        <w:numPr>
          <w:ilvl w:val="0"/>
          <w:numId w:val="7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ma prawo usunąć z konkursu – z powodu nieprzestrzegania zasad regulaminu – prace niezwiązane z tematem lub zawierające treści nieprzyzwoite i wulgarne;</w:t>
      </w:r>
    </w:p>
    <w:p w:rsidR="00620E1D" w:rsidRDefault="00620E1D" w:rsidP="00620E1D">
      <w:pPr>
        <w:pStyle w:val="Akapitzlist"/>
        <w:numPr>
          <w:ilvl w:val="0"/>
          <w:numId w:val="7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zastrzega sobie prawo do zmiany regulaminu.</w:t>
      </w:r>
    </w:p>
    <w:p w:rsidR="00620E1D" w:rsidRDefault="00620E1D" w:rsidP="00620E1D">
      <w:pPr>
        <w:pStyle w:val="Akapitzlist"/>
        <w:ind w:left="1440"/>
        <w:rPr>
          <w:rFonts w:cs="Calibri"/>
          <w:sz w:val="28"/>
          <w:szCs w:val="28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Dane osobowe uczestników:</w:t>
      </w:r>
    </w:p>
    <w:p w:rsidR="00620E1D" w:rsidRDefault="00620E1D" w:rsidP="00620E1D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biorąc udział w konkursie, uczestnik wyraża zgodę na przetwarzanie jego danych osobowych w zakresie niezbędnym do realizacji konkursu, tj. publikację imienia, nazwiska, miejscowości i wieku;</w:t>
      </w:r>
    </w:p>
    <w:p w:rsidR="00620E1D" w:rsidRDefault="00620E1D" w:rsidP="00620E1D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Organizator będzie przetwarzał dane osobowe Uczestników zgodnie z regulaminem konkursu, wyłącznie dla wypełnienia jego usprawiedliwionych celów związanych z  wykonaniem zobowiązań wynikających z konkursu w stosunku do jego Uczestników, w szczególności polegających na przyznaniu i wydaniu nagrody</w:t>
      </w:r>
      <w:r w:rsidR="00513186">
        <w:rPr>
          <w:rFonts w:cs="Calibri"/>
          <w:sz w:val="28"/>
          <w:szCs w:val="28"/>
        </w:rPr>
        <w:t xml:space="preserve"> oraz eksponowaniu prac na wystawie pokonkursowej</w:t>
      </w:r>
      <w:r>
        <w:rPr>
          <w:rFonts w:cs="Calibri"/>
          <w:sz w:val="28"/>
          <w:szCs w:val="28"/>
        </w:rPr>
        <w:t>;</w:t>
      </w:r>
    </w:p>
    <w:p w:rsidR="00620E1D" w:rsidRDefault="00620E1D" w:rsidP="00620E1D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przetwarzanie danych osobowych przez Organizatora nie narusza praw i wolności osób, których dane dotyczą i będzie wykonywane zgodnie z przepisami ustawy o  ochronie danych osobowych;</w:t>
      </w:r>
    </w:p>
    <w:p w:rsidR="00620E1D" w:rsidRDefault="00620E1D" w:rsidP="00620E1D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uczestnicy podają swoje dane osobowe dobrowolnie i mają prawo wglądu do nich i ich poprawiania;</w:t>
      </w:r>
    </w:p>
    <w:p w:rsidR="00620E1D" w:rsidRDefault="00620E1D" w:rsidP="00620E1D">
      <w:pPr>
        <w:pStyle w:val="Akapitzlist"/>
        <w:numPr>
          <w:ilvl w:val="0"/>
          <w:numId w:val="8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Administratorem danych osobowych udostępnianych przez uczestników jest Gminny Ośrodek Kultury w Gorzycach.</w:t>
      </w:r>
    </w:p>
    <w:p w:rsidR="00620E1D" w:rsidRDefault="00620E1D" w:rsidP="00620E1D">
      <w:pPr>
        <w:pStyle w:val="Akapitzlist"/>
        <w:ind w:left="1440"/>
        <w:rPr>
          <w:rFonts w:cs="Calibri"/>
          <w:sz w:val="28"/>
          <w:szCs w:val="28"/>
        </w:rPr>
      </w:pPr>
    </w:p>
    <w:p w:rsidR="00620E1D" w:rsidRDefault="00620E1D" w:rsidP="00620E1D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Postanowienia końcowe:</w:t>
      </w:r>
    </w:p>
    <w:p w:rsidR="00620E1D" w:rsidRDefault="00620E1D" w:rsidP="00620E1D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zgłoszenie uczestnika jest równoważne z akceptacją regulaminu;</w:t>
      </w:r>
    </w:p>
    <w:p w:rsidR="00620E1D" w:rsidRDefault="00620E1D" w:rsidP="00620E1D">
      <w:pPr>
        <w:pStyle w:val="Akapitzlist"/>
        <w:numPr>
          <w:ilvl w:val="0"/>
          <w:numId w:val="9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sprawach nieuregulowanych regulaminem stosuje się przepisy prawa polskiego;</w:t>
      </w:r>
    </w:p>
    <w:p w:rsidR="00620E1D" w:rsidRPr="000804E3" w:rsidRDefault="00620E1D" w:rsidP="00620E1D">
      <w:pPr>
        <w:pStyle w:val="Akapitzlist"/>
        <w:numPr>
          <w:ilvl w:val="0"/>
          <w:numId w:val="9"/>
        </w:numPr>
        <w:rPr>
          <w:rStyle w:val="Hipercze"/>
        </w:rPr>
      </w:pPr>
      <w:r>
        <w:rPr>
          <w:rFonts w:cs="Calibri"/>
          <w:sz w:val="28"/>
          <w:szCs w:val="28"/>
        </w:rPr>
        <w:t xml:space="preserve">regulamin zostanie zamieszczony na stronie internetowej Organizatora </w:t>
      </w:r>
      <w:hyperlink r:id="rId7" w:history="1">
        <w:r>
          <w:rPr>
            <w:rStyle w:val="Hipercze"/>
            <w:rFonts w:cs="Calibri"/>
            <w:sz w:val="28"/>
            <w:szCs w:val="28"/>
          </w:rPr>
          <w:t>www.gbpgorzyce.pl</w:t>
        </w:r>
      </w:hyperlink>
    </w:p>
    <w:p w:rsidR="00620E1D" w:rsidRPr="000804E3" w:rsidRDefault="00620E1D" w:rsidP="00620E1D">
      <w:pPr>
        <w:rPr>
          <w:sz w:val="28"/>
          <w:szCs w:val="28"/>
        </w:rPr>
      </w:pPr>
      <w:r w:rsidRPr="000804E3">
        <w:rPr>
          <w:sz w:val="28"/>
          <w:szCs w:val="28"/>
        </w:rPr>
        <w:t>Koordynator konkursu: Katarzyna Góralska (tel. 504</w:t>
      </w:r>
      <w:r>
        <w:rPr>
          <w:sz w:val="28"/>
          <w:szCs w:val="28"/>
        </w:rPr>
        <w:t xml:space="preserve"> </w:t>
      </w:r>
      <w:r w:rsidRPr="000804E3">
        <w:rPr>
          <w:sz w:val="28"/>
          <w:szCs w:val="28"/>
        </w:rPr>
        <w:t>928 022).</w:t>
      </w:r>
    </w:p>
    <w:p w:rsidR="00620E1D" w:rsidRPr="000804E3" w:rsidRDefault="00620E1D" w:rsidP="00620E1D">
      <w:pPr>
        <w:rPr>
          <w:sz w:val="28"/>
          <w:szCs w:val="28"/>
        </w:rPr>
      </w:pPr>
    </w:p>
    <w:p w:rsidR="00620E1D" w:rsidRDefault="00620E1D" w:rsidP="00620E1D"/>
    <w:p w:rsidR="00DB3587" w:rsidRDefault="00DB3587"/>
    <w:sectPr w:rsidR="00DB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CCB"/>
    <w:multiLevelType w:val="hybridMultilevel"/>
    <w:tmpl w:val="783AE0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B822501"/>
    <w:multiLevelType w:val="hybridMultilevel"/>
    <w:tmpl w:val="C7603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B3C73"/>
    <w:multiLevelType w:val="hybridMultilevel"/>
    <w:tmpl w:val="533ED7A8"/>
    <w:lvl w:ilvl="0" w:tplc="E0C0A6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C17650"/>
    <w:multiLevelType w:val="hybridMultilevel"/>
    <w:tmpl w:val="1A58EA6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D314BA9"/>
    <w:multiLevelType w:val="hybridMultilevel"/>
    <w:tmpl w:val="6C020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2685"/>
    <w:multiLevelType w:val="hybridMultilevel"/>
    <w:tmpl w:val="E2CE75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8E3721"/>
    <w:multiLevelType w:val="hybridMultilevel"/>
    <w:tmpl w:val="1EE47B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C45405"/>
    <w:multiLevelType w:val="hybridMultilevel"/>
    <w:tmpl w:val="926EEC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9A5DBA"/>
    <w:multiLevelType w:val="hybridMultilevel"/>
    <w:tmpl w:val="FF90E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1D"/>
    <w:rsid w:val="00082828"/>
    <w:rsid w:val="003620AF"/>
    <w:rsid w:val="004C50EB"/>
    <w:rsid w:val="004F39A3"/>
    <w:rsid w:val="00513186"/>
    <w:rsid w:val="005B3959"/>
    <w:rsid w:val="00620E1D"/>
    <w:rsid w:val="008776DB"/>
    <w:rsid w:val="008E05A4"/>
    <w:rsid w:val="00A45EC5"/>
    <w:rsid w:val="00D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0E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0E1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20E1D"/>
  </w:style>
  <w:style w:type="paragraph" w:styleId="Tekstdymka">
    <w:name w:val="Balloon Text"/>
    <w:basedOn w:val="Normalny"/>
    <w:link w:val="TekstdymkaZnak"/>
    <w:uiPriority w:val="99"/>
    <w:semiHidden/>
    <w:unhideWhenUsed/>
    <w:rsid w:val="0062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E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0E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0E1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20E1D"/>
  </w:style>
  <w:style w:type="paragraph" w:styleId="Tekstdymka">
    <w:name w:val="Balloon Text"/>
    <w:basedOn w:val="Normalny"/>
    <w:link w:val="TekstdymkaZnak"/>
    <w:uiPriority w:val="99"/>
    <w:semiHidden/>
    <w:unhideWhenUsed/>
    <w:rsid w:val="0062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E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bpgorzy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3</cp:revision>
  <cp:lastPrinted>2026-02-18T13:41:00Z</cp:lastPrinted>
  <dcterms:created xsi:type="dcterms:W3CDTF">2026-02-18T12:32:00Z</dcterms:created>
  <dcterms:modified xsi:type="dcterms:W3CDTF">2026-02-27T10:50:00Z</dcterms:modified>
</cp:coreProperties>
</file>