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7D" w:rsidRDefault="00832F7D" w:rsidP="00832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Regulamin konkursu „Tydzień Czytania Dzieciom – Dzień 2”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32F7D" w:rsidRDefault="00832F7D" w:rsidP="00832F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Organizator konkursu:</w:t>
      </w:r>
    </w:p>
    <w:p w:rsidR="00832F7D" w:rsidRDefault="00832F7D" w:rsidP="00832F7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Gminna Biblioteka Publiczna w Gorzycach oraz jej filie w Sokolnikach, Trześni i Wrzawach.</w:t>
      </w:r>
    </w:p>
    <w:p w:rsidR="00832F7D" w:rsidRDefault="00832F7D" w:rsidP="00832F7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Adres Organizatora: Plac Erazma Mieszczańskiego 8, 39-432 Gorzyce, tel. 504 928 022.</w:t>
      </w:r>
    </w:p>
    <w:p w:rsidR="00832F7D" w:rsidRDefault="00832F7D" w:rsidP="00832F7D">
      <w:pPr>
        <w:pStyle w:val="Akapitzlist"/>
        <w:numPr>
          <w:ilvl w:val="0"/>
          <w:numId w:val="2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 organizację i przebieg konkursu odpowiadają pracownicy Gminnej Biblioteki Publicznej w Gorzycach oraz jej filii.</w:t>
      </w:r>
    </w:p>
    <w:p w:rsidR="00832F7D" w:rsidRDefault="00832F7D" w:rsidP="00832F7D">
      <w:pPr>
        <w:pStyle w:val="Akapitzlist"/>
        <w:rPr>
          <w:sz w:val="28"/>
          <w:szCs w:val="28"/>
        </w:rPr>
      </w:pPr>
    </w:p>
    <w:p w:rsidR="00832F7D" w:rsidRDefault="00832F7D" w:rsidP="00832F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Celem konkursu jest:</w:t>
      </w:r>
    </w:p>
    <w:p w:rsidR="00832F7D" w:rsidRDefault="00832F7D" w:rsidP="00832F7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zachęcenie czytelników do aktywnego włączania się w działania służące popularyzacji literatury, tak by stawali się oni ambasadorami czytania w swoich środowiskach</w:t>
      </w:r>
      <w:r>
        <w:rPr>
          <w:sz w:val="28"/>
          <w:szCs w:val="28"/>
        </w:rPr>
        <w:t>;</w:t>
      </w:r>
    </w:p>
    <w:p w:rsidR="00832F7D" w:rsidRDefault="00832F7D" w:rsidP="00832F7D">
      <w:pPr>
        <w:pStyle w:val="Akapitzlist"/>
        <w:numPr>
          <w:ilvl w:val="0"/>
          <w:numId w:val="3"/>
        </w:numPr>
        <w:rPr>
          <w:rFonts w:cs="Calibri"/>
          <w:sz w:val="28"/>
          <w:szCs w:val="28"/>
        </w:rPr>
      </w:pPr>
      <w:r>
        <w:rPr>
          <w:sz w:val="28"/>
          <w:szCs w:val="28"/>
        </w:rPr>
        <w:t>promocja książek dla dzieci oraz czytelnictwa poprzez wykorzystywanie możliwości, jakie stwarzają nowe technologie</w:t>
      </w:r>
      <w:r>
        <w:rPr>
          <w:rFonts w:cs="Calibri"/>
          <w:sz w:val="28"/>
          <w:szCs w:val="28"/>
        </w:rPr>
        <w:t>;</w:t>
      </w:r>
    </w:p>
    <w:p w:rsidR="00832F7D" w:rsidRDefault="00832F7D" w:rsidP="00832F7D">
      <w:pPr>
        <w:pStyle w:val="Akapitzlist"/>
        <w:numPr>
          <w:ilvl w:val="0"/>
          <w:numId w:val="3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rozwijanie wrażliwości artystycznej i wyobraźni dzieci;</w:t>
      </w:r>
    </w:p>
    <w:p w:rsidR="00832F7D" w:rsidRDefault="00832F7D" w:rsidP="00832F7D">
      <w:pPr>
        <w:pStyle w:val="Akapitzlist"/>
        <w:numPr>
          <w:ilvl w:val="0"/>
          <w:numId w:val="3"/>
        </w:numPr>
        <w:rPr>
          <w:rFonts w:cs="Calibri"/>
          <w:sz w:val="28"/>
          <w:szCs w:val="28"/>
        </w:rPr>
      </w:pPr>
      <w:r>
        <w:rPr>
          <w:sz w:val="28"/>
          <w:szCs w:val="28"/>
        </w:rPr>
        <w:t>wzmacnianie wizerunku biblioteki jako miejsca przyjaznego, inspirującego, otwartego na współpracę z czytelnikami</w:t>
      </w:r>
      <w:r>
        <w:rPr>
          <w:rFonts w:cs="Calibri"/>
          <w:sz w:val="28"/>
          <w:szCs w:val="28"/>
        </w:rPr>
        <w:t>.</w:t>
      </w:r>
    </w:p>
    <w:p w:rsidR="00832F7D" w:rsidRDefault="00832F7D" w:rsidP="00832F7D">
      <w:pPr>
        <w:pStyle w:val="Akapitzlist"/>
        <w:ind w:left="1485"/>
        <w:rPr>
          <w:rFonts w:cs="Calibri"/>
          <w:sz w:val="32"/>
          <w:szCs w:val="32"/>
        </w:rPr>
      </w:pPr>
    </w:p>
    <w:p w:rsidR="00832F7D" w:rsidRDefault="00832F7D" w:rsidP="00832F7D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Zasady i terminy  konkursu:</w:t>
      </w:r>
    </w:p>
    <w:p w:rsidR="00832F7D" w:rsidRDefault="00832F7D" w:rsidP="00832F7D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konkurs </w:t>
      </w:r>
      <w:r>
        <w:rPr>
          <w:rFonts w:eastAsia="Times New Roman" w:cs="Calibri"/>
          <w:sz w:val="28"/>
          <w:szCs w:val="28"/>
          <w:lang w:eastAsia="pl-PL"/>
        </w:rPr>
        <w:t>przeznaczony jest dla dzieci do 10 roku życia</w:t>
      </w:r>
      <w:r>
        <w:rPr>
          <w:rFonts w:cs="Calibri"/>
          <w:sz w:val="28"/>
          <w:szCs w:val="28"/>
        </w:rPr>
        <w:t>;</w:t>
      </w:r>
    </w:p>
    <w:p w:rsidR="00832F7D" w:rsidRDefault="00832F7D" w:rsidP="00832F7D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 udziału w konkursie wyłączeni są organizatorzy i członkowie ich najbliższych rodzin oraz członkowie jury;</w:t>
      </w:r>
    </w:p>
    <w:p w:rsidR="00832F7D" w:rsidRDefault="00832F7D" w:rsidP="00832F7D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aby wziąć udział w konkursie, należy </w:t>
      </w:r>
      <w:r>
        <w:rPr>
          <w:rFonts w:eastAsia="Times New Roman" w:cs="Calibri"/>
          <w:sz w:val="28"/>
          <w:szCs w:val="28"/>
          <w:lang w:eastAsia="pl-PL"/>
        </w:rPr>
        <w:t>poprawnie wykonać  zadanie ogłoszone przez Organizatora za pośrednictwem kanału YouTube GBP w Gorzycach podczas drugiego dnia Tygodnia Czytania Dzieciom (nagranie jest udostępniane na profilu Facebook Organizatora oraz na jego stronie internetowej od dn. 27 maja 2021 r. od godz. 10</w:t>
      </w:r>
      <w:r>
        <w:rPr>
          <w:rFonts w:eastAsia="Times New Roman" w:cs="Calibri"/>
          <w:sz w:val="28"/>
          <w:szCs w:val="28"/>
          <w:vertAlign w:val="superscript"/>
          <w:lang w:eastAsia="pl-PL"/>
        </w:rPr>
        <w:t>00</w:t>
      </w:r>
      <w:r>
        <w:rPr>
          <w:rFonts w:eastAsia="Times New Roman" w:cs="Calibri"/>
          <w:sz w:val="28"/>
          <w:szCs w:val="28"/>
          <w:lang w:eastAsia="pl-PL"/>
        </w:rPr>
        <w:t xml:space="preserve"> );</w:t>
      </w:r>
      <w:r>
        <w:rPr>
          <w:rFonts w:cs="Calibri"/>
          <w:sz w:val="28"/>
          <w:szCs w:val="28"/>
        </w:rPr>
        <w:t xml:space="preserve"> </w:t>
      </w:r>
    </w:p>
    <w:p w:rsidR="008B1CB4" w:rsidRDefault="008B1CB4" w:rsidP="00832F7D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technika i format pracy są dowolne;</w:t>
      </w:r>
      <w:bookmarkStart w:id="0" w:name="_GoBack"/>
      <w:bookmarkEnd w:id="0"/>
    </w:p>
    <w:p w:rsidR="00832F7D" w:rsidRDefault="00832F7D" w:rsidP="00832F7D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zdjęcie lub skan wykonanej pracy należy przesłać na adres: </w:t>
      </w:r>
      <w:hyperlink r:id="rId6" w:history="1">
        <w:r>
          <w:rPr>
            <w:rStyle w:val="Hipercze"/>
            <w:rFonts w:cs="Calibri"/>
            <w:sz w:val="28"/>
            <w:szCs w:val="28"/>
          </w:rPr>
          <w:t>dziecigbp@gokgorzyce.pl</w:t>
        </w:r>
      </w:hyperlink>
      <w:r>
        <w:rPr>
          <w:rStyle w:val="Hipercze"/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z dopiskiem: „ Konkurs dzień 2” wraz ze skanem lub zdjęciem wypełnionego i podpisanego oświadczenia (Załącznik nr 1);</w:t>
      </w:r>
    </w:p>
    <w:p w:rsidR="00832F7D" w:rsidRDefault="00832F7D" w:rsidP="00832F7D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oświadczenia należy wydrukować i podpisać lub przepisać odręcznie;</w:t>
      </w:r>
    </w:p>
    <w:p w:rsidR="00832F7D" w:rsidRDefault="00480D68" w:rsidP="00832F7D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zdjęcie lub skan wykonanej pracy</w:t>
      </w:r>
      <w:r w:rsidR="00832F7D">
        <w:rPr>
          <w:rFonts w:cs="Calibri"/>
          <w:sz w:val="28"/>
          <w:szCs w:val="28"/>
        </w:rPr>
        <w:t xml:space="preserve"> należy przesłać do dn. 29 maja 2021 r. do godz. 20</w:t>
      </w:r>
      <w:r w:rsidR="00832F7D">
        <w:rPr>
          <w:rFonts w:cs="Calibri"/>
          <w:sz w:val="28"/>
          <w:szCs w:val="28"/>
          <w:vertAlign w:val="superscript"/>
        </w:rPr>
        <w:t>00</w:t>
      </w:r>
      <w:r w:rsidR="00832F7D">
        <w:rPr>
          <w:rFonts w:cs="Calibri"/>
          <w:sz w:val="28"/>
          <w:szCs w:val="28"/>
        </w:rPr>
        <w:t>.</w:t>
      </w:r>
    </w:p>
    <w:p w:rsidR="00832F7D" w:rsidRDefault="00832F7D" w:rsidP="00832F7D">
      <w:pPr>
        <w:pStyle w:val="Akapitzlist"/>
        <w:ind w:left="1440"/>
        <w:rPr>
          <w:rFonts w:cs="Calibri"/>
          <w:sz w:val="28"/>
          <w:szCs w:val="28"/>
        </w:rPr>
      </w:pPr>
    </w:p>
    <w:p w:rsidR="00832F7D" w:rsidRDefault="00832F7D" w:rsidP="00832F7D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Kryteria oceny:</w:t>
      </w:r>
    </w:p>
    <w:p w:rsidR="00832F7D" w:rsidRDefault="00832F7D" w:rsidP="00832F7D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staranność wykonania,</w:t>
      </w:r>
    </w:p>
    <w:p w:rsidR="00832F7D" w:rsidRDefault="00832F7D" w:rsidP="00832F7D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samodzielność,</w:t>
      </w:r>
    </w:p>
    <w:p w:rsidR="00832F7D" w:rsidRDefault="004A0B92" w:rsidP="00832F7D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kreatywność</w:t>
      </w:r>
      <w:r w:rsidR="00832F7D">
        <w:rPr>
          <w:rFonts w:cs="Calibri"/>
          <w:sz w:val="28"/>
          <w:szCs w:val="28"/>
        </w:rPr>
        <w:t>.</w:t>
      </w:r>
    </w:p>
    <w:p w:rsidR="00832F7D" w:rsidRDefault="00832F7D" w:rsidP="00832F7D">
      <w:pPr>
        <w:pStyle w:val="Akapitzlist"/>
        <w:ind w:left="1440"/>
        <w:rPr>
          <w:rFonts w:cs="Calibri"/>
          <w:sz w:val="28"/>
          <w:szCs w:val="28"/>
        </w:rPr>
      </w:pPr>
    </w:p>
    <w:p w:rsidR="00832F7D" w:rsidRDefault="00832F7D" w:rsidP="00832F7D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Nagrody:</w:t>
      </w:r>
    </w:p>
    <w:p w:rsidR="00832F7D" w:rsidRDefault="00832F7D" w:rsidP="00832F7D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prace konkursowe będzie oceniało Jury powołane przez Organizatora; decyzja Jury jest nieodwołalna;</w:t>
      </w:r>
    </w:p>
    <w:p w:rsidR="00832F7D" w:rsidRDefault="00832F7D" w:rsidP="00832F7D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konkurs zakłada nagrodzenie jednego uczestnika;</w:t>
      </w:r>
    </w:p>
    <w:p w:rsidR="00832F7D" w:rsidRDefault="00832F7D" w:rsidP="00832F7D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zwycięzca konkursu otrzyma nagrodę ufundowaną przez GOK w Gorzycach;</w:t>
      </w:r>
    </w:p>
    <w:p w:rsidR="00832F7D" w:rsidRDefault="00832F7D" w:rsidP="00832F7D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eastAsia="Times New Roman" w:cs="Calibri"/>
          <w:sz w:val="28"/>
          <w:szCs w:val="28"/>
          <w:lang w:eastAsia="pl-PL"/>
        </w:rPr>
        <w:t>zdobywca nagrody zostanie powiadomiony o wygranej drogą mailową lub telefonicznie;</w:t>
      </w:r>
    </w:p>
    <w:p w:rsidR="00832F7D" w:rsidRDefault="00832F7D" w:rsidP="00832F7D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wręczenie nagród odbędzie się dn. 2 czerwca 2021 r. w Ogrodzie Technicznym w Gorzycach, podczas uroczystego zakończenia XX Tygodnia Czytania Dzieciom. </w:t>
      </w:r>
    </w:p>
    <w:p w:rsidR="00832F7D" w:rsidRDefault="00832F7D" w:rsidP="00832F7D">
      <w:pPr>
        <w:pStyle w:val="Akapitzlist"/>
        <w:ind w:left="1440"/>
        <w:rPr>
          <w:rFonts w:cs="Calibri"/>
          <w:sz w:val="28"/>
          <w:szCs w:val="28"/>
        </w:rPr>
      </w:pPr>
    </w:p>
    <w:p w:rsidR="00832F7D" w:rsidRDefault="00832F7D" w:rsidP="00832F7D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Prawa Organizatora:</w:t>
      </w:r>
    </w:p>
    <w:p w:rsidR="00832F7D" w:rsidRDefault="00832F7D" w:rsidP="00832F7D">
      <w:pPr>
        <w:pStyle w:val="Akapitzlist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Organizator ma prawo usunąć z konkursu – z powodu nieprzestrzegania zasad regulaminu – prace niezwiązane z tematem lub zawierające treści nieprzyzwoite i wulgarne;</w:t>
      </w:r>
    </w:p>
    <w:p w:rsidR="00832F7D" w:rsidRDefault="00832F7D" w:rsidP="00832F7D">
      <w:pPr>
        <w:pStyle w:val="Akapitzlist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Organizator zastrzega sobie prawo do zmiany regulaminu.</w:t>
      </w:r>
    </w:p>
    <w:p w:rsidR="00832F7D" w:rsidRDefault="00832F7D" w:rsidP="00832F7D">
      <w:pPr>
        <w:pStyle w:val="Akapitzlist"/>
        <w:ind w:left="1440"/>
        <w:rPr>
          <w:rFonts w:cs="Calibri"/>
          <w:sz w:val="28"/>
          <w:szCs w:val="28"/>
        </w:rPr>
      </w:pPr>
    </w:p>
    <w:p w:rsidR="00832F7D" w:rsidRDefault="00832F7D" w:rsidP="00832F7D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Dane osobowe uczestników:</w:t>
      </w:r>
    </w:p>
    <w:p w:rsidR="00832F7D" w:rsidRDefault="00832F7D" w:rsidP="00832F7D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biorąc udział w konkursie, uczestnik wyraża zgodę na przetwarzanie jego danych osobowych w zakresie niezbędnym do realizacji konkursu, tj. publikację imienia, nazwiska, miejscowości i wieku;</w:t>
      </w:r>
    </w:p>
    <w:p w:rsidR="00832F7D" w:rsidRDefault="00832F7D" w:rsidP="00832F7D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Organizator będzie przetwarzał dane osobowe Uczestników zgodnie z regulaminem konkursu, wyłącznie dla wypełnienia jego </w:t>
      </w:r>
      <w:r>
        <w:rPr>
          <w:rFonts w:cs="Calibri"/>
          <w:sz w:val="28"/>
          <w:szCs w:val="28"/>
        </w:rPr>
        <w:lastRenderedPageBreak/>
        <w:t>usprawiedliwionych celów związanych z  wykonaniem zobowiązań wynikających z konkursu w stosunku do jego Uczestników, w szczególności polegających na przyznaniu i wydaniu nagrody;</w:t>
      </w:r>
    </w:p>
    <w:p w:rsidR="00832F7D" w:rsidRDefault="00832F7D" w:rsidP="00832F7D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przetwarzanie danych osobowych przez Organizatora nie narusza praw i wolności osób, których dane dotyczą i będzie wykonywane zgodnie z przepisami ustawy o  ochronie danych osobowych;</w:t>
      </w:r>
    </w:p>
    <w:p w:rsidR="00832F7D" w:rsidRDefault="00832F7D" w:rsidP="00832F7D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uczestnicy podają swoje dane osobowe dobrowolnie i mają prawo wglądu do nich i ich poprawiania;</w:t>
      </w:r>
    </w:p>
    <w:p w:rsidR="00832F7D" w:rsidRDefault="00832F7D" w:rsidP="00832F7D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Administratorem danych osobowych udostępnianych przez uczestników jest Gminny Ośrodek Kultury w Gorzycach.</w:t>
      </w:r>
    </w:p>
    <w:p w:rsidR="00832F7D" w:rsidRDefault="00832F7D" w:rsidP="00832F7D">
      <w:pPr>
        <w:pStyle w:val="Akapitzlist"/>
        <w:ind w:left="1440"/>
        <w:rPr>
          <w:rFonts w:cs="Calibri"/>
          <w:sz w:val="28"/>
          <w:szCs w:val="28"/>
        </w:rPr>
      </w:pPr>
    </w:p>
    <w:p w:rsidR="00832F7D" w:rsidRDefault="00832F7D" w:rsidP="00832F7D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Postanowienia końcowe:</w:t>
      </w:r>
    </w:p>
    <w:p w:rsidR="00832F7D" w:rsidRDefault="00832F7D" w:rsidP="00832F7D">
      <w:pPr>
        <w:pStyle w:val="Akapitzlist"/>
        <w:numPr>
          <w:ilvl w:val="0"/>
          <w:numId w:val="10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zgłoszenie uczestnika jest równoważne z akceptacją regulaminu;</w:t>
      </w:r>
    </w:p>
    <w:p w:rsidR="00832F7D" w:rsidRDefault="00832F7D" w:rsidP="00832F7D">
      <w:pPr>
        <w:pStyle w:val="Akapitzlist"/>
        <w:numPr>
          <w:ilvl w:val="0"/>
          <w:numId w:val="10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 sprawach nieuregulowanych regulaminem stosuje się przepisy prawa polskiego;</w:t>
      </w:r>
    </w:p>
    <w:p w:rsidR="00832F7D" w:rsidRDefault="00832F7D" w:rsidP="00832F7D">
      <w:pPr>
        <w:pStyle w:val="Akapitzlist"/>
        <w:numPr>
          <w:ilvl w:val="0"/>
          <w:numId w:val="10"/>
        </w:numPr>
        <w:rPr>
          <w:rStyle w:val="Hipercze"/>
        </w:rPr>
      </w:pPr>
      <w:r>
        <w:rPr>
          <w:rFonts w:cs="Calibri"/>
          <w:sz w:val="28"/>
          <w:szCs w:val="28"/>
        </w:rPr>
        <w:t xml:space="preserve">regulamin zostanie zamieszczony na stronie internetowej Organizatora </w:t>
      </w:r>
      <w:hyperlink r:id="rId7" w:history="1">
        <w:r>
          <w:rPr>
            <w:rStyle w:val="Hipercze"/>
            <w:rFonts w:cs="Calibri"/>
            <w:sz w:val="28"/>
            <w:szCs w:val="28"/>
          </w:rPr>
          <w:t>www.gbpgorzyce.pl</w:t>
        </w:r>
      </w:hyperlink>
    </w:p>
    <w:p w:rsidR="00832F7D" w:rsidRDefault="00832F7D" w:rsidP="00832F7D"/>
    <w:p w:rsidR="00AC630A" w:rsidRDefault="00AC630A"/>
    <w:sectPr w:rsidR="00AC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CCB"/>
    <w:multiLevelType w:val="hybridMultilevel"/>
    <w:tmpl w:val="783AE0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B822501"/>
    <w:multiLevelType w:val="hybridMultilevel"/>
    <w:tmpl w:val="C7603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B3C73"/>
    <w:multiLevelType w:val="hybridMultilevel"/>
    <w:tmpl w:val="533ED7A8"/>
    <w:lvl w:ilvl="0" w:tplc="E0C0A6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C17650"/>
    <w:multiLevelType w:val="hybridMultilevel"/>
    <w:tmpl w:val="1A58EA6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D314BA9"/>
    <w:multiLevelType w:val="hybridMultilevel"/>
    <w:tmpl w:val="6C02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82685"/>
    <w:multiLevelType w:val="hybridMultilevel"/>
    <w:tmpl w:val="E2CE7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8E3721"/>
    <w:multiLevelType w:val="hybridMultilevel"/>
    <w:tmpl w:val="56C41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A35F77"/>
    <w:multiLevelType w:val="hybridMultilevel"/>
    <w:tmpl w:val="6E145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C45405"/>
    <w:multiLevelType w:val="hybridMultilevel"/>
    <w:tmpl w:val="926EE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9A5DBA"/>
    <w:multiLevelType w:val="hybridMultilevel"/>
    <w:tmpl w:val="FF90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7D"/>
    <w:rsid w:val="00480D68"/>
    <w:rsid w:val="004A0B92"/>
    <w:rsid w:val="007F0F60"/>
    <w:rsid w:val="00832F7D"/>
    <w:rsid w:val="008B1CB4"/>
    <w:rsid w:val="00A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F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2F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2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F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2F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bpgorzy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cigbp@gokgo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4</cp:revision>
  <dcterms:created xsi:type="dcterms:W3CDTF">2021-05-26T12:12:00Z</dcterms:created>
  <dcterms:modified xsi:type="dcterms:W3CDTF">2021-05-26T13:36:00Z</dcterms:modified>
</cp:coreProperties>
</file>